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9644" w14:textId="294C0D39" w:rsidR="001C0B99" w:rsidRPr="007317EB" w:rsidRDefault="005538ED" w:rsidP="005538ED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7317EB">
        <w:rPr>
          <w:rFonts w:ascii="Century Gothic" w:hAnsi="Century Gothic"/>
          <w:b/>
          <w:bCs/>
          <w:sz w:val="24"/>
          <w:szCs w:val="24"/>
        </w:rPr>
        <w:t>LEYME</w:t>
      </w:r>
    </w:p>
    <w:p w14:paraId="65A3F994" w14:textId="385F768E" w:rsidR="005538ED" w:rsidRPr="007317EB" w:rsidRDefault="005538ED" w:rsidP="005538E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7317EB">
        <w:rPr>
          <w:rFonts w:ascii="Century Gothic" w:hAnsi="Century Gothic"/>
          <w:sz w:val="24"/>
          <w:szCs w:val="24"/>
        </w:rPr>
        <w:t>Une après-midi autour du numérique et de l’environnement</w:t>
      </w:r>
    </w:p>
    <w:p w14:paraId="26F7EF4A" w14:textId="02663CE6" w:rsidR="005538ED" w:rsidRPr="007317EB" w:rsidRDefault="005538ED" w:rsidP="005538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317EB">
        <w:rPr>
          <w:rFonts w:ascii="Century Gothic" w:hAnsi="Century Gothic"/>
          <w:sz w:val="24"/>
          <w:szCs w:val="24"/>
        </w:rPr>
        <w:t xml:space="preserve">Les agents de France Services du Pôle Multiculturel de Leyme vous invitent à une journée autour du numérique et de l’environnement. Au programme, une chasse aux plantes dans la ville pour découvrir l’application </w:t>
      </w:r>
      <w:proofErr w:type="spellStart"/>
      <w:r w:rsidRPr="007317EB">
        <w:rPr>
          <w:rFonts w:ascii="Century Gothic" w:hAnsi="Century Gothic"/>
          <w:sz w:val="24"/>
          <w:szCs w:val="24"/>
        </w:rPr>
        <w:t>Plantnet</w:t>
      </w:r>
      <w:proofErr w:type="spellEnd"/>
      <w:r w:rsidRPr="007317EB">
        <w:rPr>
          <w:rFonts w:ascii="Century Gothic" w:hAnsi="Century Gothic"/>
          <w:sz w:val="24"/>
          <w:szCs w:val="24"/>
        </w:rPr>
        <w:t xml:space="preserve"> sur votre téléphone ou sur les tablettes </w:t>
      </w:r>
      <w:r w:rsidR="006F0E62">
        <w:rPr>
          <w:rFonts w:ascii="Century Gothic" w:hAnsi="Century Gothic"/>
          <w:sz w:val="24"/>
          <w:szCs w:val="24"/>
        </w:rPr>
        <w:t>habituellement</w:t>
      </w:r>
      <w:r w:rsidRPr="007317EB">
        <w:rPr>
          <w:rFonts w:ascii="Century Gothic" w:hAnsi="Century Gothic"/>
          <w:sz w:val="24"/>
          <w:szCs w:val="24"/>
        </w:rPr>
        <w:t xml:space="preserve"> dédiées aux Ateliers d’initiation au numérique qui ont lieu sur le territoire du Ségala-Limargue. L’idée est autant d’apprendre à maîtriser les outils numériques </w:t>
      </w:r>
      <w:r w:rsidR="00F32AA2">
        <w:rPr>
          <w:rFonts w:ascii="Century Gothic" w:hAnsi="Century Gothic"/>
          <w:sz w:val="24"/>
          <w:szCs w:val="24"/>
        </w:rPr>
        <w:t>qu’</w:t>
      </w:r>
      <w:bookmarkStart w:id="0" w:name="_GoBack"/>
      <w:bookmarkEnd w:id="0"/>
      <w:r w:rsidRPr="007317EB">
        <w:rPr>
          <w:rFonts w:ascii="Century Gothic" w:hAnsi="Century Gothic"/>
          <w:sz w:val="24"/>
          <w:szCs w:val="24"/>
        </w:rPr>
        <w:t xml:space="preserve">à sensibiliser aux effets des nouvelles technologies sur notre environnement. Christophe et Laurine seront d’ailleurs là </w:t>
      </w:r>
      <w:r w:rsidR="006F0E62">
        <w:rPr>
          <w:rFonts w:ascii="Century Gothic" w:hAnsi="Century Gothic"/>
          <w:sz w:val="24"/>
          <w:szCs w:val="24"/>
        </w:rPr>
        <w:t>pour</w:t>
      </w:r>
      <w:r w:rsidRPr="007317EB">
        <w:rPr>
          <w:rFonts w:ascii="Century Gothic" w:hAnsi="Century Gothic"/>
          <w:sz w:val="24"/>
          <w:szCs w:val="24"/>
        </w:rPr>
        <w:t xml:space="preserve"> répondre aux questions des visiteurs sur ce sujet, mais aussi sur les différentes compétences de l’Espace France Services</w:t>
      </w:r>
      <w:r w:rsidR="006F0E62">
        <w:rPr>
          <w:rFonts w:ascii="Century Gothic" w:hAnsi="Century Gothic"/>
          <w:sz w:val="24"/>
          <w:szCs w:val="24"/>
        </w:rPr>
        <w:t xml:space="preserve"> et du centre social.</w:t>
      </w:r>
    </w:p>
    <w:p w14:paraId="7211CDCD" w14:textId="52C6A59E" w:rsidR="007317EB" w:rsidRPr="007317EB" w:rsidRDefault="007317EB" w:rsidP="005538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317EB">
        <w:rPr>
          <w:rFonts w:ascii="Century Gothic" w:hAnsi="Century Gothic"/>
          <w:sz w:val="24"/>
          <w:szCs w:val="24"/>
        </w:rPr>
        <w:t xml:space="preserve">Des jeux en bois venus de la ludothèque de Biars-sur-Cère seront également mis à disposition pour réunir petits et grands dans la bonne humeur. </w:t>
      </w:r>
    </w:p>
    <w:p w14:paraId="1E8B3AA8" w14:textId="29CC8520" w:rsidR="005538ED" w:rsidRPr="007317EB" w:rsidRDefault="005538ED" w:rsidP="005538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317EB">
        <w:rPr>
          <w:rFonts w:ascii="Century Gothic" w:hAnsi="Century Gothic"/>
          <w:sz w:val="24"/>
          <w:szCs w:val="24"/>
        </w:rPr>
        <w:t xml:space="preserve">Cette action s’inscrit dans la Semaine Départementale de l’Animation de la Vie Sociale portée par la Caisse d’Allocations Familiales du Lot. Une seconde journée </w:t>
      </w:r>
      <w:r w:rsidR="007317EB" w:rsidRPr="007317EB">
        <w:rPr>
          <w:rFonts w:ascii="Century Gothic" w:hAnsi="Century Gothic"/>
          <w:sz w:val="24"/>
          <w:szCs w:val="24"/>
        </w:rPr>
        <w:t>est également</w:t>
      </w:r>
      <w:r w:rsidRPr="007317EB">
        <w:rPr>
          <w:rFonts w:ascii="Century Gothic" w:hAnsi="Century Gothic"/>
          <w:sz w:val="24"/>
          <w:szCs w:val="24"/>
        </w:rPr>
        <w:t xml:space="preserve"> organisée autour de la Ressourcerie du Haut-Ségala à Latronquière</w:t>
      </w:r>
      <w:r w:rsidR="007317EB" w:rsidRPr="007317EB">
        <w:rPr>
          <w:rFonts w:ascii="Century Gothic" w:hAnsi="Century Gothic"/>
          <w:sz w:val="24"/>
          <w:szCs w:val="24"/>
        </w:rPr>
        <w:t xml:space="preserve"> le 2 octobre.</w:t>
      </w:r>
    </w:p>
    <w:p w14:paraId="13B24344" w14:textId="4D8DC5EF" w:rsidR="007317EB" w:rsidRPr="007317EB" w:rsidRDefault="007317EB" w:rsidP="007317EB">
      <w:pPr>
        <w:jc w:val="both"/>
        <w:rPr>
          <w:rFonts w:ascii="Century Gothic" w:hAnsi="Century Gothic" w:cs="Times New Roman"/>
          <w:sz w:val="24"/>
          <w:szCs w:val="24"/>
        </w:rPr>
      </w:pPr>
      <w:r w:rsidRPr="007317EB">
        <w:rPr>
          <w:rFonts w:ascii="Century Gothic" w:hAnsi="Century Gothic" w:cs="Times New Roman"/>
          <w:sz w:val="24"/>
          <w:szCs w:val="24"/>
        </w:rPr>
        <w:t xml:space="preserve">Pour tous renseignements et inscriptions, n’hésitez pas à contacter Christophe ou Laurine au 05.65.38.98.17 ou par mail à </w:t>
      </w:r>
      <w:hyperlink r:id="rId5" w:history="1">
        <w:r w:rsidRPr="007317EB">
          <w:rPr>
            <w:rStyle w:val="Lienhypertexte"/>
            <w:rFonts w:ascii="Century Gothic" w:hAnsi="Century Gothic" w:cs="Times New Roman"/>
            <w:sz w:val="24"/>
            <w:szCs w:val="24"/>
          </w:rPr>
          <w:t>association.segala.limargue@wanadoo.fr</w:t>
        </w:r>
      </w:hyperlink>
      <w:r w:rsidRPr="007317EB">
        <w:rPr>
          <w:rFonts w:ascii="Century Gothic" w:hAnsi="Century Gothic" w:cs="Times New Roman"/>
          <w:sz w:val="24"/>
          <w:szCs w:val="24"/>
        </w:rPr>
        <w:t>.</w:t>
      </w:r>
    </w:p>
    <w:p w14:paraId="261BF797" w14:textId="77777777" w:rsidR="007317EB" w:rsidRPr="007317EB" w:rsidRDefault="007317EB" w:rsidP="005538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7317EB" w:rsidRPr="0073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ED"/>
    <w:rsid w:val="0013759E"/>
    <w:rsid w:val="001C0B99"/>
    <w:rsid w:val="005538ED"/>
    <w:rsid w:val="006F0E62"/>
    <w:rsid w:val="007317EB"/>
    <w:rsid w:val="00F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F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7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.segala.limargu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RHASL</cp:lastModifiedBy>
  <cp:revision>5</cp:revision>
  <cp:lastPrinted>2021-09-15T09:22:00Z</cp:lastPrinted>
  <dcterms:created xsi:type="dcterms:W3CDTF">2021-09-14T13:52:00Z</dcterms:created>
  <dcterms:modified xsi:type="dcterms:W3CDTF">2021-09-15T09:22:00Z</dcterms:modified>
</cp:coreProperties>
</file>